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B60" w:rsidRDefault="00EB7B60"/>
    <w:p w:rsidR="00FA51A6" w:rsidRPr="00713F65" w:rsidRDefault="00FA51A6">
      <w:pPr>
        <w:rPr>
          <w:rFonts w:ascii="Times New Roman" w:hAnsi="Times New Roman" w:cs="Times New Roman"/>
          <w:sz w:val="32"/>
          <w:szCs w:val="32"/>
        </w:rPr>
      </w:pPr>
    </w:p>
    <w:p w:rsidR="00713F65" w:rsidRPr="00713F65" w:rsidRDefault="00713F65" w:rsidP="00713F65">
      <w:pPr>
        <w:pStyle w:val="sf-title"/>
        <w:shd w:val="clear" w:color="auto" w:fill="FFFFFF"/>
        <w:spacing w:before="0" w:beforeAutospacing="0"/>
        <w:rPr>
          <w:sz w:val="32"/>
          <w:szCs w:val="32"/>
        </w:rPr>
      </w:pPr>
      <w:r w:rsidRPr="00713F65">
        <w:rPr>
          <w:sz w:val="32"/>
          <w:szCs w:val="32"/>
        </w:rPr>
        <w:t xml:space="preserve">Сведения об условиях </w:t>
      </w:r>
      <w:bookmarkStart w:id="0" w:name="_GoBack"/>
      <w:bookmarkEnd w:id="0"/>
      <w:r w:rsidRPr="00713F65">
        <w:rPr>
          <w:sz w:val="32"/>
          <w:szCs w:val="32"/>
        </w:rPr>
        <w:t>питания и охраны здоровья обучающихся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2678"/>
        <w:gridCol w:w="2034"/>
        <w:gridCol w:w="1378"/>
        <w:gridCol w:w="1617"/>
        <w:gridCol w:w="2607"/>
      </w:tblGrid>
      <w:tr w:rsidR="00713F65" w:rsidRPr="00713F65" w:rsidTr="00713F65">
        <w:tc>
          <w:tcPr>
            <w:tcW w:w="2773" w:type="dxa"/>
            <w:hideMark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0" w:type="auto"/>
            <w:hideMark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Адрес места нахождения</w:t>
            </w:r>
          </w:p>
        </w:tc>
        <w:tc>
          <w:tcPr>
            <w:tcW w:w="0" w:type="auto"/>
            <w:hideMark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Площадь, м</w:t>
            </w:r>
            <w:proofErr w:type="gramStart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hideMark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0" w:type="auto"/>
            <w:hideMark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Приспособленность помещений для использования инвалидами и лицами с ограниченными возможностями здоровья</w:t>
            </w:r>
          </w:p>
        </w:tc>
      </w:tr>
      <w:tr w:rsidR="00713F65" w:rsidRPr="00713F65" w:rsidTr="00713F65">
        <w:tc>
          <w:tcPr>
            <w:tcW w:w="2773" w:type="dxa"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Столовая</w:t>
            </w:r>
          </w:p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 xml:space="preserve"> (для обучающихся 5-11 классов МОАУ «СОШ </w:t>
            </w:r>
            <w:proofErr w:type="spellStart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им.Н.Р.Ирикова</w:t>
            </w:r>
            <w:proofErr w:type="spellEnd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0" w:type="auto"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 xml:space="preserve">453680 Республика Башкортостан Зилаирский р-н </w:t>
            </w:r>
            <w:proofErr w:type="spellStart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с</w:t>
            </w:r>
            <w:proofErr w:type="gramStart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.З</w:t>
            </w:r>
            <w:proofErr w:type="gramEnd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илаир</w:t>
            </w:r>
            <w:proofErr w:type="spellEnd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ул.Кр.партизан</w:t>
            </w:r>
            <w:proofErr w:type="spellEnd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 xml:space="preserve"> д.78</w:t>
            </w:r>
          </w:p>
        </w:tc>
        <w:tc>
          <w:tcPr>
            <w:tcW w:w="0" w:type="auto"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116,2м</w:t>
            </w:r>
            <w:proofErr w:type="gramStart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да</w:t>
            </w:r>
          </w:p>
        </w:tc>
      </w:tr>
      <w:tr w:rsidR="00713F65" w:rsidRPr="00713F65" w:rsidTr="00713F65">
        <w:tc>
          <w:tcPr>
            <w:tcW w:w="2773" w:type="dxa"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Пункт приема пищи (начальная школа)</w:t>
            </w:r>
          </w:p>
        </w:tc>
        <w:tc>
          <w:tcPr>
            <w:tcW w:w="0" w:type="auto"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 xml:space="preserve">453680 Республика Башкортостан Зилаирский р-н </w:t>
            </w:r>
            <w:proofErr w:type="spellStart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с</w:t>
            </w:r>
            <w:proofErr w:type="gramStart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.З</w:t>
            </w:r>
            <w:proofErr w:type="gramEnd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илаир</w:t>
            </w:r>
            <w:proofErr w:type="spellEnd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ул.Ленина</w:t>
            </w:r>
            <w:proofErr w:type="spellEnd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 xml:space="preserve"> д.87</w:t>
            </w:r>
          </w:p>
        </w:tc>
        <w:tc>
          <w:tcPr>
            <w:tcW w:w="0" w:type="auto"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54,9м</w:t>
            </w:r>
            <w:proofErr w:type="gramStart"/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</w:tcPr>
          <w:p w:rsidR="00713F65" w:rsidRPr="00713F65" w:rsidRDefault="00713F65" w:rsidP="00713F65">
            <w:pPr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 w:rsidRPr="00713F65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да</w:t>
            </w:r>
          </w:p>
        </w:tc>
      </w:tr>
    </w:tbl>
    <w:p w:rsidR="00FA51A6" w:rsidRPr="00FA51A6" w:rsidRDefault="00FA51A6">
      <w:pPr>
        <w:rPr>
          <w:rFonts w:ascii="Times New Roman" w:hAnsi="Times New Roman" w:cs="Times New Roman"/>
          <w:sz w:val="28"/>
          <w:szCs w:val="28"/>
        </w:rPr>
      </w:pP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FA51A6">
        <w:rPr>
          <w:color w:val="333333"/>
          <w:sz w:val="28"/>
          <w:szCs w:val="28"/>
        </w:rPr>
        <w:t>Входные двери в столовую обеспечивают беспрепятственный доступ лицам, передвигающимся в кресле-коляске.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FA51A6">
        <w:rPr>
          <w:color w:val="333333"/>
          <w:sz w:val="28"/>
          <w:szCs w:val="28"/>
        </w:rPr>
        <w:t>Все посадочные места в столовой возможны для использования лицами с ограниченными возможностями здоровья</w:t>
      </w:r>
      <w:proofErr w:type="gramStart"/>
      <w:r w:rsidRPr="00FA51A6">
        <w:rPr>
          <w:color w:val="333333"/>
          <w:sz w:val="28"/>
          <w:szCs w:val="28"/>
        </w:rPr>
        <w:t xml:space="preserve"> .</w:t>
      </w:r>
      <w:proofErr w:type="gramEnd"/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FA51A6">
        <w:rPr>
          <w:color w:val="333333"/>
          <w:sz w:val="28"/>
          <w:szCs w:val="28"/>
        </w:rPr>
        <w:t>При входе в столовую имеется тактильная табличка с указанием назначения помещения.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FA51A6">
        <w:rPr>
          <w:color w:val="333333"/>
          <w:sz w:val="28"/>
          <w:szCs w:val="28"/>
        </w:rPr>
        <w:t xml:space="preserve">Лица с ограниченными возможностями </w:t>
      </w:r>
      <w:r>
        <w:rPr>
          <w:color w:val="333333"/>
          <w:sz w:val="28"/>
          <w:szCs w:val="28"/>
        </w:rPr>
        <w:t>здоровья имеют право получать</w:t>
      </w:r>
      <w:r w:rsidRPr="00FA51A6">
        <w:rPr>
          <w:color w:val="333333"/>
          <w:sz w:val="28"/>
          <w:szCs w:val="28"/>
        </w:rPr>
        <w:t xml:space="preserve"> продукцию столовой без очереди.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FA51A6">
        <w:rPr>
          <w:color w:val="333333"/>
          <w:sz w:val="28"/>
          <w:szCs w:val="28"/>
        </w:rPr>
        <w:t xml:space="preserve">Питание является одним из важнейших факторов, определяющим здоровье </w:t>
      </w:r>
      <w:r>
        <w:rPr>
          <w:color w:val="333333"/>
          <w:sz w:val="28"/>
          <w:szCs w:val="28"/>
        </w:rPr>
        <w:t>учеников</w:t>
      </w:r>
      <w:r w:rsidRPr="00FA51A6">
        <w:rPr>
          <w:color w:val="333333"/>
          <w:sz w:val="28"/>
          <w:szCs w:val="28"/>
        </w:rPr>
        <w:t>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FA51A6">
        <w:rPr>
          <w:color w:val="333333"/>
          <w:sz w:val="28"/>
          <w:szCs w:val="28"/>
        </w:rPr>
        <w:lastRenderedPageBreak/>
        <w:t>Повышение качества, сбалансированности и доступности питания, увеличение охвата организованным горячим питанием большего числа учащихся является одним из ключевых направлений в работе.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Питание в школе</w:t>
      </w:r>
      <w:r w:rsidRPr="00FA51A6">
        <w:rPr>
          <w:color w:val="333333"/>
          <w:sz w:val="28"/>
          <w:szCs w:val="28"/>
        </w:rPr>
        <w:t xml:space="preserve"> осуществляется в столовой. В </w:t>
      </w:r>
      <w:r>
        <w:rPr>
          <w:color w:val="333333"/>
          <w:sz w:val="28"/>
          <w:szCs w:val="28"/>
        </w:rPr>
        <w:t>школ</w:t>
      </w:r>
      <w:r w:rsidRPr="00FA51A6">
        <w:rPr>
          <w:color w:val="333333"/>
          <w:sz w:val="28"/>
          <w:szCs w:val="28"/>
        </w:rPr>
        <w:t xml:space="preserve">е создана хорошая база для организации питания, имеет все необходимое современное оборудование. Санитарное состояние пищеблока и обеденного зала соответствует нормам. В обеденном зале уютно и чисто. Количество посадочных мест </w:t>
      </w:r>
      <w:r>
        <w:rPr>
          <w:color w:val="333333"/>
          <w:sz w:val="28"/>
          <w:szCs w:val="28"/>
        </w:rPr>
        <w:t>–</w:t>
      </w:r>
      <w:r w:rsidRPr="00FA51A6">
        <w:rPr>
          <w:color w:val="333333"/>
          <w:sz w:val="28"/>
          <w:szCs w:val="28"/>
        </w:rPr>
        <w:t xml:space="preserve"> 80</w:t>
      </w:r>
      <w:r>
        <w:rPr>
          <w:color w:val="333333"/>
          <w:sz w:val="28"/>
          <w:szCs w:val="28"/>
        </w:rPr>
        <w:t xml:space="preserve"> и 120</w:t>
      </w:r>
      <w:r w:rsidRPr="00FA51A6">
        <w:rPr>
          <w:color w:val="333333"/>
          <w:sz w:val="28"/>
          <w:szCs w:val="28"/>
        </w:rPr>
        <w:t>.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FA51A6">
        <w:rPr>
          <w:color w:val="333333"/>
          <w:sz w:val="28"/>
          <w:szCs w:val="28"/>
        </w:rPr>
        <w:t xml:space="preserve">Оборудование и уборочный инвентарь </w:t>
      </w:r>
      <w:proofErr w:type="gramStart"/>
      <w:r w:rsidRPr="00FA51A6">
        <w:rPr>
          <w:color w:val="333333"/>
          <w:sz w:val="28"/>
          <w:szCs w:val="28"/>
        </w:rPr>
        <w:t>промаркированы</w:t>
      </w:r>
      <w:proofErr w:type="gramEnd"/>
      <w:r w:rsidRPr="00FA51A6">
        <w:rPr>
          <w:color w:val="333333"/>
          <w:sz w:val="28"/>
          <w:szCs w:val="28"/>
        </w:rPr>
        <w:t>. Моющие средства имеются в достаточном количестве.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FA51A6">
        <w:rPr>
          <w:color w:val="333333"/>
          <w:sz w:val="28"/>
          <w:szCs w:val="28"/>
        </w:rPr>
        <w:t>Температурный режим холодильного и теплового оборудования соблюдается. Хранение продуктов осуществляется в соответствии с санитарными нормами. Меню вывешивается ежедневно на стенде в столовой.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FA51A6">
        <w:rPr>
          <w:color w:val="333333"/>
          <w:sz w:val="28"/>
          <w:szCs w:val="28"/>
        </w:rPr>
        <w:t>Перед входом в помещение столовой для мытья рук учащимися организовано специальное место. В столовой орга</w:t>
      </w:r>
      <w:r>
        <w:rPr>
          <w:color w:val="333333"/>
          <w:sz w:val="28"/>
          <w:szCs w:val="28"/>
        </w:rPr>
        <w:t>низовано горячее питание школьник</w:t>
      </w:r>
      <w:r w:rsidRPr="00FA51A6">
        <w:rPr>
          <w:color w:val="333333"/>
          <w:sz w:val="28"/>
          <w:szCs w:val="28"/>
        </w:rPr>
        <w:t>ов.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FA51A6">
        <w:rPr>
          <w:color w:val="333333"/>
          <w:sz w:val="28"/>
          <w:szCs w:val="28"/>
        </w:rPr>
        <w:t>Для оптимального обеспечения организма учащегося всеми необходимыми пищевыми веществами: витамины, белки, жиры, углеводы - рацион питания в столовой содержит определенный набор продуктов, достаточный по ассортименту.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FA51A6">
        <w:rPr>
          <w:color w:val="333333"/>
          <w:sz w:val="28"/>
          <w:szCs w:val="28"/>
        </w:rPr>
        <w:t xml:space="preserve">На начало учебного года в </w:t>
      </w:r>
      <w:r>
        <w:rPr>
          <w:color w:val="333333"/>
          <w:sz w:val="28"/>
          <w:szCs w:val="28"/>
        </w:rPr>
        <w:t>школ</w:t>
      </w:r>
      <w:r w:rsidRPr="00FA51A6">
        <w:rPr>
          <w:color w:val="333333"/>
          <w:sz w:val="28"/>
          <w:szCs w:val="28"/>
        </w:rPr>
        <w:t>е изданы все необходимые приказы по организации питания. Вся необходимая документация имеется и заполняется в соответствии с требованиями.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FA51A6">
        <w:rPr>
          <w:color w:val="333333"/>
          <w:sz w:val="28"/>
          <w:szCs w:val="28"/>
        </w:rPr>
        <w:t>Режим работы столовой: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FA51A6">
        <w:rPr>
          <w:color w:val="333333"/>
          <w:sz w:val="28"/>
          <w:szCs w:val="28"/>
        </w:rPr>
        <w:t>Пн-Пт</w:t>
      </w:r>
      <w:proofErr w:type="spellEnd"/>
      <w:r w:rsidRPr="00FA51A6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с 09.00 ч. до 13.00</w:t>
      </w:r>
      <w:r w:rsidRPr="00FA51A6">
        <w:rPr>
          <w:color w:val="333333"/>
          <w:sz w:val="28"/>
          <w:szCs w:val="28"/>
        </w:rPr>
        <w:t xml:space="preserve"> ч.</w:t>
      </w:r>
    </w:p>
    <w:p w:rsidR="00FA51A6" w:rsidRPr="00FA51A6" w:rsidRDefault="00FA51A6" w:rsidP="00FA51A6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Выходные дни:</w:t>
      </w:r>
      <w:r w:rsidRPr="00FA51A6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суббота,</w:t>
      </w:r>
      <w:r w:rsidRPr="00FA51A6">
        <w:rPr>
          <w:color w:val="333333"/>
          <w:sz w:val="28"/>
          <w:szCs w:val="28"/>
        </w:rPr>
        <w:t xml:space="preserve"> воскресенье</w:t>
      </w:r>
    </w:p>
    <w:p w:rsidR="00FA51A6" w:rsidRDefault="00FA51A6"/>
    <w:sectPr w:rsidR="00FA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A6"/>
    <w:rsid w:val="00713F65"/>
    <w:rsid w:val="00EB7B60"/>
    <w:rsid w:val="00FA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A5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f-title">
    <w:name w:val="sf-title"/>
    <w:basedOn w:val="a"/>
    <w:rsid w:val="00713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A5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f-title">
    <w:name w:val="sf-title"/>
    <w:basedOn w:val="a"/>
    <w:rsid w:val="00713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3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Казнабаева Г.А. МУЗ</dc:creator>
  <cp:lastModifiedBy>Казнабаева Г.А. МУЗ</cp:lastModifiedBy>
  <cp:revision>1</cp:revision>
  <dcterms:created xsi:type="dcterms:W3CDTF">2024-11-19T03:54:00Z</dcterms:created>
  <dcterms:modified xsi:type="dcterms:W3CDTF">2024-11-19T04:11:00Z</dcterms:modified>
</cp:coreProperties>
</file>